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4329" w14:textId="73953E1E" w:rsidR="002D7949" w:rsidRDefault="002079FF">
      <w:r w:rsidRPr="007D2BF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8D1B976" wp14:editId="48534FEA">
            <wp:simplePos x="0" y="0"/>
            <wp:positionH relativeFrom="column">
              <wp:posOffset>4543425</wp:posOffset>
            </wp:positionH>
            <wp:positionV relativeFrom="paragraph">
              <wp:posOffset>9525</wp:posOffset>
            </wp:positionV>
            <wp:extent cx="1769110" cy="926465"/>
            <wp:effectExtent l="0" t="0" r="2540" b="6985"/>
            <wp:wrapTight wrapText="bothSides">
              <wp:wrapPolygon edited="0">
                <wp:start x="0" y="0"/>
                <wp:lineTo x="0" y="21319"/>
                <wp:lineTo x="21398" y="21319"/>
                <wp:lineTo x="21398" y="0"/>
                <wp:lineTo x="0" y="0"/>
              </wp:wrapPolygon>
            </wp:wrapTight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EF62E0" w14:textId="12F96292" w:rsidR="002079FF" w:rsidRPr="00AE36FE" w:rsidRDefault="002079FF" w:rsidP="000D5715">
      <w:pPr>
        <w:rPr>
          <w:lang w:val="es-MX"/>
        </w:rPr>
      </w:pPr>
      <w:r>
        <w:rPr>
          <w:lang w:val="es"/>
        </w:rPr>
        <w:t>Comunicado de prensa</w:t>
      </w:r>
    </w:p>
    <w:p w14:paraId="447B7E2F" w14:textId="77777777" w:rsidR="002079FF" w:rsidRPr="00AE36FE" w:rsidRDefault="002079FF" w:rsidP="00E606AF">
      <w:pPr>
        <w:rPr>
          <w:lang w:val="es-MX"/>
        </w:rPr>
      </w:pPr>
      <w:r>
        <w:rPr>
          <w:lang w:val="es"/>
        </w:rPr>
        <w:t>Para publicación inmediata</w:t>
      </w:r>
    </w:p>
    <w:p w14:paraId="414941AE" w14:textId="255666A0" w:rsidR="002079FF" w:rsidRPr="00AE36FE" w:rsidRDefault="002079FF">
      <w:pPr>
        <w:rPr>
          <w:lang w:val="es-MX"/>
        </w:rPr>
      </w:pPr>
    </w:p>
    <w:p w14:paraId="7AFCAF48" w14:textId="4ADD6839" w:rsidR="002079FF" w:rsidRDefault="002079FF" w:rsidP="009E7D7F">
      <w:pPr>
        <w:jc w:val="center"/>
        <w:rPr>
          <w:b/>
          <w:bCs/>
          <w:sz w:val="28"/>
          <w:szCs w:val="28"/>
          <w:lang w:val="es"/>
        </w:rPr>
      </w:pPr>
      <w:r w:rsidRPr="007D2BF4">
        <w:rPr>
          <w:b/>
          <w:bCs/>
          <w:sz w:val="28"/>
          <w:szCs w:val="28"/>
          <w:lang w:val="es"/>
        </w:rPr>
        <w:t>Celebre la Semana Saludable de Todos los Niños en casa o en la escuela</w:t>
      </w:r>
    </w:p>
    <w:p w14:paraId="38BE222C" w14:textId="517ADCCA" w:rsidR="002079FF" w:rsidRDefault="002079FF" w:rsidP="00483194">
      <w:pPr>
        <w:rPr>
          <w:lang w:val="es"/>
        </w:rPr>
      </w:pPr>
      <w:proofErr w:type="spellStart"/>
      <w:r>
        <w:rPr>
          <w:lang w:val="es"/>
        </w:rPr>
        <w:t>Every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Kid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Healthy</w:t>
      </w:r>
      <w:proofErr w:type="spellEnd"/>
      <w:r>
        <w:rPr>
          <w:lang w:val="es"/>
        </w:rPr>
        <w:t xml:space="preserve">™ </w:t>
      </w:r>
      <w:proofErr w:type="spellStart"/>
      <w:r>
        <w:rPr>
          <w:lang w:val="es"/>
        </w:rPr>
        <w:t>Week</w:t>
      </w:r>
      <w:proofErr w:type="spellEnd"/>
      <w:r>
        <w:rPr>
          <w:lang w:val="es"/>
        </w:rPr>
        <w:t xml:space="preserve"> es una celebración anual creada en 2013 para celebrar los logros de salud y bienestar escolar. Reconocido en el calendario de Observancias Nacionales de Salud y observado la última semana completa de abril de cada año (2</w:t>
      </w:r>
      <w:r w:rsidR="00AE36FE">
        <w:rPr>
          <w:lang w:val="es"/>
        </w:rPr>
        <w:t>1</w:t>
      </w:r>
      <w:r>
        <w:rPr>
          <w:lang w:val="es"/>
        </w:rPr>
        <w:t>-</w:t>
      </w:r>
      <w:r w:rsidR="00AE36FE">
        <w:rPr>
          <w:lang w:val="es"/>
        </w:rPr>
        <w:t>25</w:t>
      </w:r>
      <w:r>
        <w:rPr>
          <w:lang w:val="es"/>
        </w:rPr>
        <w:t xml:space="preserve"> de abril de 202</w:t>
      </w:r>
      <w:r w:rsidR="00AE36FE">
        <w:rPr>
          <w:lang w:val="es"/>
        </w:rPr>
        <w:t>5</w:t>
      </w:r>
      <w:r>
        <w:rPr>
          <w:lang w:val="es"/>
        </w:rPr>
        <w:t>), cada día de la semana destaca las grandes acciones que las escuelas y las familias están tomando para mejorar la salud y el bienestar de sus hijos y el vínculo entre nutrición, actividad física, salud mental, y aprendizaje, ¡porque los niños sanos están mejor preparados para aprender y prosperar! Estamos alentando a las familias a continuar esta semana con actividades programadas para completar y divertirse mientras se mantienen saludables y se quedan en casa, ¡pero también proporcionamos a las escuelas actividades para hacer con sus estudiantes de manera segura!</w:t>
      </w:r>
    </w:p>
    <w:p w14:paraId="2B5E2B1B" w14:textId="32EE45E9" w:rsidR="002079FF" w:rsidRDefault="002079FF" w:rsidP="00D835FC">
      <w:pPr>
        <w:rPr>
          <w:rStyle w:val="ts-alignment-element"/>
          <w:rFonts w:ascii="Segoe UI" w:hAnsi="Segoe UI" w:cs="Segoe UI"/>
          <w:sz w:val="21"/>
          <w:szCs w:val="21"/>
          <w:lang w:val="es-ES"/>
        </w:rPr>
      </w:pPr>
      <w:r>
        <w:rPr>
          <w:lang w:val="es"/>
        </w:rPr>
        <w:t xml:space="preserve">Es por eso que el Educador de salud familiar y comunitaria de Texas A&amp;M </w:t>
      </w:r>
      <w:proofErr w:type="spellStart"/>
      <w:r>
        <w:rPr>
          <w:lang w:val="es"/>
        </w:rPr>
        <w:t>AgriLife</w:t>
      </w:r>
      <w:proofErr w:type="spellEnd"/>
      <w:r>
        <w:rPr>
          <w:lang w:val="es"/>
        </w:rPr>
        <w:t xml:space="preserve"> </w:t>
      </w:r>
      <w:proofErr w:type="spellStart"/>
      <w:proofErr w:type="gramStart"/>
      <w:r>
        <w:rPr>
          <w:lang w:val="es"/>
        </w:rPr>
        <w:t>Extension</w:t>
      </w:r>
      <w:proofErr w:type="spellEnd"/>
      <w:r>
        <w:rPr>
          <w:lang w:val="es"/>
        </w:rPr>
        <w:t xml:space="preserve">  _</w:t>
      </w:r>
      <w:proofErr w:type="gramEnd"/>
      <w:r>
        <w:rPr>
          <w:lang w:val="es"/>
        </w:rPr>
        <w:t xml:space="preserve">______________, _________ condado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les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recuerda</w:t>
      </w:r>
      <w:r>
        <w:rPr>
          <w:rFonts w:ascii="Segoe UI" w:hAnsi="Segoe UI" w:cs="Segoe UI"/>
          <w:sz w:val="21"/>
          <w:szCs w:val="21"/>
          <w:lang w:val="es-ES"/>
        </w:rPr>
        <w:t xml:space="preserve"> a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todos</w:t>
      </w:r>
      <w:r>
        <w:rPr>
          <w:rFonts w:ascii="Segoe UI" w:hAnsi="Segoe UI" w:cs="Segoe UI"/>
          <w:sz w:val="21"/>
          <w:szCs w:val="21"/>
          <w:lang w:val="es-ES"/>
        </w:rPr>
        <w:t xml:space="preserve"> que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es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muy</w:t>
      </w:r>
      <w:r w:rsidR="00EB39E3">
        <w:rPr>
          <w:rFonts w:ascii="Segoe UI" w:hAnsi="Segoe UI" w:cs="Segoe UI"/>
          <w:sz w:val="21"/>
          <w:szCs w:val="21"/>
          <w:lang w:val="es-ES"/>
        </w:rPr>
        <w:t xml:space="preserve"> importante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mantener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saludables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los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miembros</w:t>
      </w:r>
      <w:r>
        <w:rPr>
          <w:rFonts w:ascii="Segoe UI" w:hAnsi="Segoe UI" w:cs="Segoe UI"/>
          <w:sz w:val="21"/>
          <w:szCs w:val="21"/>
          <w:lang w:val="es-ES"/>
        </w:rPr>
        <w:t xml:space="preserve"> de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su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familia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y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estudiantes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durante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este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tiempo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que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incluye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toda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salud.</w:t>
      </w:r>
    </w:p>
    <w:p w14:paraId="4EAEC709" w14:textId="3444A3F9" w:rsidR="00EB39E3" w:rsidRPr="00AE36FE" w:rsidRDefault="00EB39E3" w:rsidP="005B6B01">
      <w:pPr>
        <w:rPr>
          <w:lang w:val="es-MX"/>
        </w:rPr>
      </w:pPr>
      <w:r>
        <w:rPr>
          <w:lang w:val="es"/>
        </w:rPr>
        <w:t xml:space="preserve">Estas son las actividades planificadas para </w:t>
      </w:r>
      <w:proofErr w:type="spellStart"/>
      <w:r>
        <w:rPr>
          <w:lang w:val="es"/>
        </w:rPr>
        <w:t>Every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Kid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Healthy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Week</w:t>
      </w:r>
      <w:proofErr w:type="spellEnd"/>
      <w:r>
        <w:rPr>
          <w:lang w:val="es"/>
        </w:rPr>
        <w:t xml:space="preserve"> 202</w:t>
      </w:r>
      <w:r w:rsidR="00AE36FE">
        <w:rPr>
          <w:lang w:val="es"/>
        </w:rPr>
        <w:t>5</w:t>
      </w:r>
      <w:r>
        <w:rPr>
          <w:lang w:val="es"/>
        </w:rPr>
        <w:t xml:space="preserve">: </w:t>
      </w:r>
    </w:p>
    <w:p w14:paraId="546BE543" w14:textId="77777777" w:rsidR="00EB39E3" w:rsidRPr="00AE36FE" w:rsidRDefault="00EB39E3" w:rsidP="00881001">
      <w:pPr>
        <w:rPr>
          <w:lang w:val="es-MX"/>
        </w:rPr>
      </w:pPr>
      <w:r w:rsidRPr="00AE36FE">
        <w:rPr>
          <w:lang w:val="es-MX"/>
        </w:rPr>
        <w:t xml:space="preserve">o </w:t>
      </w:r>
      <w:proofErr w:type="gramStart"/>
      <w:r>
        <w:rPr>
          <w:lang w:val="es"/>
        </w:rPr>
        <w:t>Lunes</w:t>
      </w:r>
      <w:proofErr w:type="gramEnd"/>
      <w:r>
        <w:rPr>
          <w:lang w:val="es"/>
        </w:rPr>
        <w:t xml:space="preserve"> de atención plena: Haga que sus hijos o estudiantes practiquen habilidades de salud socioemocional y atención plena para desarrollar resiliencia. </w:t>
      </w:r>
    </w:p>
    <w:p w14:paraId="359429CF" w14:textId="77777777" w:rsidR="00EB39E3" w:rsidRPr="00AE36FE" w:rsidRDefault="00EB39E3" w:rsidP="00830BC6">
      <w:pPr>
        <w:rPr>
          <w:lang w:val="es-MX"/>
        </w:rPr>
      </w:pPr>
      <w:r w:rsidRPr="00AE36FE">
        <w:rPr>
          <w:lang w:val="es-MX"/>
        </w:rPr>
        <w:t xml:space="preserve">o </w:t>
      </w:r>
      <w:proofErr w:type="gramStart"/>
      <w:r>
        <w:rPr>
          <w:lang w:val="es"/>
        </w:rPr>
        <w:t>Martes</w:t>
      </w:r>
      <w:proofErr w:type="gramEnd"/>
      <w:r>
        <w:rPr>
          <w:lang w:val="es"/>
        </w:rPr>
        <w:t xml:space="preserve"> sabroso: Desarrolle hábitos alimenticios saludables para toda la vida exponiendo a los niños a nuevos alimentos, cocina saludable y cultivando sus propios productos. </w:t>
      </w:r>
    </w:p>
    <w:p w14:paraId="53009E51" w14:textId="0DA97C3A" w:rsidR="00EB39E3" w:rsidRPr="00AE36FE" w:rsidRDefault="00EB39E3" w:rsidP="00EB39E3">
      <w:pPr>
        <w:rPr>
          <w:lang w:val="es-MX"/>
        </w:rPr>
      </w:pPr>
      <w:r w:rsidRPr="00AE36FE">
        <w:rPr>
          <w:lang w:val="es-MX"/>
        </w:rPr>
        <w:t xml:space="preserve">o </w:t>
      </w:r>
      <w:proofErr w:type="gramStart"/>
      <w:r>
        <w:rPr>
          <w:lang w:val="es"/>
        </w:rPr>
        <w:t>Miércoles</w:t>
      </w:r>
      <w:proofErr w:type="gramEnd"/>
      <w:r>
        <w:rPr>
          <w:lang w:val="es"/>
        </w:rPr>
        <w:t xml:space="preserve"> de bienestar: </w:t>
      </w:r>
      <w:r w:rsidR="00BD28C8" w:rsidRPr="00AE36FE">
        <w:rPr>
          <w:lang w:val="es-MX"/>
        </w:rPr>
        <w:t xml:space="preserve">¡Muévete! La actividad física no solo alimenta el cuerpo, sino también la mente.  </w:t>
      </w:r>
    </w:p>
    <w:p w14:paraId="1B93E862" w14:textId="6B0F2C52" w:rsidR="00BD28C8" w:rsidRPr="00AE36FE" w:rsidRDefault="00EB39E3" w:rsidP="00BD28C8">
      <w:pPr>
        <w:rPr>
          <w:lang w:val="es-MX"/>
        </w:rPr>
      </w:pPr>
      <w:r w:rsidRPr="00AE36FE">
        <w:rPr>
          <w:lang w:val="es-MX"/>
        </w:rPr>
        <w:t xml:space="preserve">o </w:t>
      </w:r>
      <w:proofErr w:type="gramStart"/>
      <w:r w:rsidR="00BD28C8" w:rsidRPr="00AE36FE">
        <w:rPr>
          <w:lang w:val="es-MX"/>
        </w:rPr>
        <w:t>Jueves</w:t>
      </w:r>
      <w:proofErr w:type="gramEnd"/>
      <w:r w:rsidR="00BD28C8" w:rsidRPr="00AE36FE">
        <w:rPr>
          <w:lang w:val="es-MX"/>
        </w:rPr>
        <w:t xml:space="preserve"> reflexivo: Crear una cultura escolar o familiar que celebre la diversidad y trabaje progresivamente para crear una oportunidad de aprendizaje más equitativa.  </w:t>
      </w:r>
    </w:p>
    <w:p w14:paraId="6E87AE43" w14:textId="77777777" w:rsidR="00EB39E3" w:rsidRPr="00AE36FE" w:rsidRDefault="00EB39E3" w:rsidP="004C028F">
      <w:pPr>
        <w:rPr>
          <w:lang w:val="es-MX"/>
        </w:rPr>
      </w:pPr>
      <w:r w:rsidRPr="00AE36FE">
        <w:rPr>
          <w:lang w:val="es-MX"/>
        </w:rPr>
        <w:t xml:space="preserve">o </w:t>
      </w:r>
      <w:proofErr w:type="gramStart"/>
      <w:r>
        <w:rPr>
          <w:lang w:val="es"/>
        </w:rPr>
        <w:t>Viernes</w:t>
      </w:r>
      <w:proofErr w:type="gramEnd"/>
      <w:r>
        <w:rPr>
          <w:lang w:val="es"/>
        </w:rPr>
        <w:t xml:space="preserve"> familiar: Reunir a las familias y las escuelas para apoyar la salud infantil en la escuela y el hogar. </w:t>
      </w:r>
    </w:p>
    <w:p w14:paraId="5D824926" w14:textId="3B19853A" w:rsidR="00EB39E3" w:rsidRPr="00AE36FE" w:rsidRDefault="00EB39E3" w:rsidP="00EB6C6F">
      <w:pPr>
        <w:rPr>
          <w:rStyle w:val="Hyperlink"/>
          <w:lang w:val="es-MX"/>
        </w:rPr>
      </w:pPr>
      <w:r>
        <w:rPr>
          <w:lang w:val="es"/>
        </w:rPr>
        <w:t>Si necesita más recursos para completar estas actividades, visite nuestros sitios:</w:t>
      </w:r>
      <w:r w:rsidRPr="00AE36FE">
        <w:rPr>
          <w:lang w:val="es-MX"/>
        </w:rPr>
        <w:t xml:space="preserve"> </w:t>
      </w:r>
      <w:hyperlink r:id="rId5" w:history="1">
        <w:r w:rsidRPr="00AE36FE">
          <w:rPr>
            <w:rStyle w:val="Hyperlink"/>
            <w:lang w:val="es-MX"/>
          </w:rPr>
          <w:t>http://howdyhealth.tamu.edu/ekhw</w:t>
        </w:r>
      </w:hyperlink>
      <w:r w:rsidRPr="00AE36FE">
        <w:rPr>
          <w:lang w:val="es-MX"/>
        </w:rPr>
        <w:t xml:space="preserve">    and </w:t>
      </w:r>
      <w:hyperlink r:id="rId6" w:history="1">
        <w:r w:rsidRPr="00AE36FE">
          <w:rPr>
            <w:rStyle w:val="Hyperlink"/>
            <w:lang w:val="es-MX"/>
          </w:rPr>
          <w:t>https://www.actionforhealthykids.org/get-involved/every-kid-healthy-week/</w:t>
        </w:r>
      </w:hyperlink>
    </w:p>
    <w:p w14:paraId="5FBE2E88" w14:textId="49DF655F" w:rsidR="00EB39E3" w:rsidRDefault="00EB39E3" w:rsidP="00EB39E3">
      <w:pPr>
        <w:jc w:val="center"/>
        <w:rPr>
          <w:i/>
          <w:iCs/>
          <w:sz w:val="18"/>
          <w:szCs w:val="18"/>
          <w:lang w:val="es"/>
        </w:rPr>
      </w:pPr>
    </w:p>
    <w:p w14:paraId="5E7D5BCC" w14:textId="1E0BF764" w:rsidR="002079FF" w:rsidRPr="00AE36FE" w:rsidRDefault="00EB39E3" w:rsidP="00EB39E3">
      <w:pPr>
        <w:jc w:val="center"/>
        <w:rPr>
          <w:b/>
          <w:bCs/>
          <w:sz w:val="28"/>
          <w:szCs w:val="28"/>
          <w:lang w:val="es-MX"/>
        </w:rPr>
      </w:pPr>
      <w:r w:rsidRPr="00263B0F">
        <w:rPr>
          <w:i/>
          <w:iCs/>
          <w:sz w:val="18"/>
          <w:szCs w:val="18"/>
          <w:lang w:val="es"/>
        </w:rPr>
        <w:t xml:space="preserve">Los miembros de Texas A&amp;M </w:t>
      </w:r>
      <w:proofErr w:type="spellStart"/>
      <w:r w:rsidRPr="00263B0F">
        <w:rPr>
          <w:i/>
          <w:iCs/>
          <w:sz w:val="18"/>
          <w:szCs w:val="18"/>
          <w:lang w:val="es"/>
        </w:rPr>
        <w:t>AgriLife</w:t>
      </w:r>
      <w:proofErr w:type="spellEnd"/>
      <w:r w:rsidRPr="00263B0F">
        <w:rPr>
          <w:i/>
          <w:iCs/>
          <w:sz w:val="18"/>
          <w:szCs w:val="18"/>
          <w:lang w:val="es"/>
        </w:rPr>
        <w:t xml:space="preserve"> proporcionarán igualdad de oportunidades en programas y actividades, educación y empleo a todas las personas, independientemente de su raza, color, sexo, religión, origen nacional, edad, discapacidad, información genética, estado de veterano, orientación sexual o identidad de género y se esforzarán por lograr oportunidades de empleo plenas e iguales en todo Texas A&amp;M </w:t>
      </w:r>
      <w:proofErr w:type="spellStart"/>
      <w:r w:rsidRPr="00263B0F">
        <w:rPr>
          <w:i/>
          <w:iCs/>
          <w:sz w:val="18"/>
          <w:szCs w:val="18"/>
          <w:lang w:val="es"/>
        </w:rPr>
        <w:t>AgriLife</w:t>
      </w:r>
      <w:proofErr w:type="spellEnd"/>
      <w:r w:rsidRPr="00263B0F">
        <w:rPr>
          <w:i/>
          <w:iCs/>
          <w:sz w:val="18"/>
          <w:szCs w:val="18"/>
          <w:lang w:val="es"/>
        </w:rPr>
        <w:t>.</w:t>
      </w:r>
    </w:p>
    <w:sectPr w:rsidR="002079FF" w:rsidRPr="00AE3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FF"/>
    <w:rsid w:val="000E0F2B"/>
    <w:rsid w:val="002079FF"/>
    <w:rsid w:val="002D7949"/>
    <w:rsid w:val="00530E79"/>
    <w:rsid w:val="00AE36FE"/>
    <w:rsid w:val="00BD28C8"/>
    <w:rsid w:val="00E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5100"/>
  <w15:chartTrackingRefBased/>
  <w15:docId w15:val="{9E75823B-0CF0-4FC1-981D-60740DEE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2079FF"/>
  </w:style>
  <w:style w:type="character" w:customStyle="1" w:styleId="ts-alignment-element-highlighted">
    <w:name w:val="ts-alignment-element-highlighted"/>
    <w:basedOn w:val="DefaultParagraphFont"/>
    <w:rsid w:val="002079FF"/>
  </w:style>
  <w:style w:type="character" w:styleId="Hyperlink">
    <w:name w:val="Hyperlink"/>
    <w:basedOn w:val="DefaultParagraphFont"/>
    <w:uiPriority w:val="99"/>
    <w:unhideWhenUsed/>
    <w:rsid w:val="00EB3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tionforhealthykids.org/get-involved/every-kid-healthy-week/" TargetMode="External"/><Relationship Id="rId5" Type="http://schemas.openxmlformats.org/officeDocument/2006/relationships/hyperlink" Target="http://howdyhealth.tamu.edu/ekh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B. Kirk</dc:creator>
  <cp:keywords/>
  <dc:description/>
  <cp:lastModifiedBy>Micah L. Holcombe</cp:lastModifiedBy>
  <cp:revision>4</cp:revision>
  <dcterms:created xsi:type="dcterms:W3CDTF">2024-03-04T06:09:00Z</dcterms:created>
  <dcterms:modified xsi:type="dcterms:W3CDTF">2025-03-06T18:42:00Z</dcterms:modified>
</cp:coreProperties>
</file>